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Ansi="方正小标宋_GBK" w:cs="方正小标宋_GBK"/>
          <w:color w:val="auto"/>
        </w:rPr>
      </w:pPr>
      <w:r>
        <w:rPr>
          <w:rFonts w:hint="eastAsia" w:hAnsi="方正小标宋_GBK" w:cs="方正小标宋_GBK"/>
          <w:color w:val="auto"/>
          <w:lang w:val="en-US" w:eastAsia="zh-CN"/>
        </w:rPr>
        <w:t>门诊入口改造工程</w:t>
      </w:r>
      <w:r>
        <w:rPr>
          <w:rFonts w:hint="eastAsia" w:hAnsi="方正小标宋_GBK" w:cs="方正小标宋_GBK"/>
          <w:color w:val="auto"/>
        </w:rPr>
        <w:t>询价通知</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2"/>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门诊入口改造工程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60日历天。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294,700.00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贰拾玖万肆仟柒佰元整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6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7 </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6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8 </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6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8 </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1、市政工程施工总承包三级及以上</w:t>
      </w:r>
      <w:r>
        <w:rPr>
          <w:rFonts w:hint="default" w:ascii="方正仿宋_GBK" w:hAnsi="方正仿宋_GBK" w:eastAsia="方正仿宋_GBK" w:cs="方正仿宋_GBK"/>
          <w:color w:val="000000"/>
          <w:sz w:val="32"/>
          <w:szCs w:val="32"/>
          <w:lang w:val="en-US" w:eastAsia="zh-CN"/>
        </w:rPr>
        <w:t>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5、报价包含但不限于主材、辅材、人工、运输、安全文明措施费、税务等一切费用。占道施工相关手续由施工单位负责办理，相关费用由施工单位承担</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2023年6</w:t>
      </w:r>
      <w:r>
        <w:rPr>
          <w:rFonts w:hint="eastAsia" w:ascii="方正仿宋_GBK" w:hAnsi="方正仿宋_GBK" w:eastAsia="方正仿宋_GBK" w:cs="方正仿宋_GBK"/>
          <w:color w:val="000000" w:themeColor="text1"/>
          <w:sz w:val="32"/>
          <w:szCs w:val="32"/>
          <w14:textFill>
            <w14:solidFill>
              <w14:schemeClr w14:val="tx1"/>
            </w14:solidFill>
          </w14:textFill>
        </w:rPr>
        <w:t>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 7</w:t>
      </w:r>
      <w:bookmarkStart w:id="0" w:name="_GoBack"/>
      <w:bookmarkEnd w:id="0"/>
      <w:r>
        <w:rPr>
          <w:rFonts w:hint="eastAsia" w:ascii="方正仿宋_GBK" w:hAnsi="方正仿宋_GBK" w:eastAsia="方正仿宋_GBK" w:cs="方正仿宋_GBK"/>
          <w:color w:val="000000" w:themeColor="text1"/>
          <w:sz w:val="32"/>
          <w:szCs w:val="32"/>
          <w14:textFill>
            <w14:solidFill>
              <w14:schemeClr w14:val="tx1"/>
            </w14:solidFill>
          </w14:textFill>
        </w:rPr>
        <w:t>日下午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伍仟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缴纳时需注明“门诊入口改造项目投标保证金”。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32"/>
          <w:szCs w:val="32"/>
          <w14:textFill>
            <w14:solidFill>
              <w14:schemeClr w14:val="tx1"/>
            </w14:solidFill>
          </w14:textFill>
        </w:rPr>
        <w:t>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lang w:val="en-US" w:eastAsia="zh-CN"/>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仅一家单位参与投标，则采用议价方式评标。评标准则需满足医院对标的物的要求，且报价不能高于投标报价，若不能满足要求，医院有权宣布本次招标流标。</w:t>
      </w:r>
    </w:p>
    <w:p>
      <w:pPr>
        <w:pStyle w:val="7"/>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9"/>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中标单位必须在中标通知书发出后5个工作日内，与发包人签订施工合同。履约保证金为合同价的10%，在签订合同前缴纳，履约保证金在工程完工验收合格后全部返还，履约保证金不计息。</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备注：门诊入口改造工程**保证金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采购人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9"/>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，所用材料符合国家标准，相关装饰材料应通过甲方选样后方可施工。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pStyle w:val="7"/>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sz w:val="32"/>
          <w:szCs w:val="32"/>
          <w:lang w:val="en-US" w:eastAsia="zh-CN"/>
        </w:rPr>
      </w:pPr>
      <w:r>
        <w:rPr>
          <w:rFonts w:hint="eastAsia" w:ascii="方正仿宋_GBK" w:hAnsi="方正仿宋_GBK" w:eastAsia="方正仿宋_GBK" w:cs="方正仿宋_GBK"/>
          <w:color w:val="000000"/>
          <w:sz w:val="32"/>
          <w:szCs w:val="32"/>
          <w:lang w:eastAsia="zh-CN"/>
        </w:rPr>
        <w:t>结算总价=</w:t>
      </w:r>
      <w:r>
        <w:rPr>
          <w:rFonts w:hint="eastAsia" w:ascii="方正仿宋_GBK" w:hAnsi="方正仿宋_GBK" w:eastAsia="方正仿宋_GBK" w:cs="方正仿宋_GBK"/>
          <w:color w:val="000000"/>
          <w:sz w:val="32"/>
          <w:szCs w:val="32"/>
          <w:lang w:val="en-US" w:eastAsia="zh-CN"/>
        </w:rPr>
        <w:t>合同总价±变更金额。</w:t>
      </w:r>
    </w:p>
    <w:p>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sz w:val="32"/>
          <w:szCs w:val="32"/>
        </w:rPr>
      </w:pPr>
      <w:r>
        <w:rPr>
          <w:rFonts w:hint="eastAsia" w:ascii="方正仿宋_GBK" w:hAnsi="方正仿宋_GBK" w:eastAsia="方正仿宋_GBK" w:cs="方正仿宋_GBK"/>
          <w:color w:val="000000"/>
          <w:sz w:val="32"/>
          <w:szCs w:val="32"/>
          <w:lang w:eastAsia="zh-CN"/>
        </w:rPr>
        <w:t>工程最终结算以审定金额为准。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w:t>
      </w:r>
      <w:r>
        <w:rPr>
          <w:rFonts w:hint="eastAsia" w:ascii="方正仿宋_GBK" w:hAnsi="方正仿宋_GBK" w:eastAsia="方正仿宋_GBK" w:cs="方正仿宋_GBK"/>
          <w:color w:val="000000"/>
          <w:kern w:val="0"/>
          <w:sz w:val="32"/>
          <w:szCs w:val="32"/>
          <w:lang w:val="en-US" w:eastAsia="zh-CN"/>
        </w:rPr>
        <w:t>招标人</w:t>
      </w:r>
      <w:r>
        <w:rPr>
          <w:rFonts w:hint="eastAsia" w:ascii="方正仿宋_GBK" w:hAnsi="方正仿宋_GBK" w:eastAsia="方正仿宋_GBK" w:cs="方正仿宋_GBK"/>
          <w:color w:val="000000"/>
          <w:kern w:val="0"/>
          <w:sz w:val="32"/>
          <w:szCs w:val="32"/>
        </w:rPr>
        <w:t>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工程完工且竣工验收合格后30日内支付合同总金额的80%；结算审核完成后支付至审定金额的97%，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宋体" w:hAnsi="宋体"/>
          <w:sz w:val="24"/>
          <w:szCs w:val="24"/>
        </w:rPr>
      </w:pPr>
      <w:r>
        <w:rPr>
          <w:rFonts w:hint="eastAsia" w:ascii="方正仿宋_GBK" w:hAnsi="方正仿宋_GBK" w:eastAsia="方正仿宋_GBK" w:cs="方正仿宋_GBK"/>
          <w:sz w:val="32"/>
          <w:szCs w:val="32"/>
        </w:rPr>
        <w:t>附件：总报价表</w:t>
      </w:r>
    </w:p>
    <w:p>
      <w:pPr>
        <w:pStyle w:val="2"/>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jc w:val="both"/>
        <w:textAlignment w:val="auto"/>
        <w:rPr>
          <w:rFonts w:hint="eastAsia" w:ascii="方正小标宋_GBK" w:hAnsi="方正小标宋_GBK" w:eastAsia="方正小标宋_GBK" w:cs="方正小标宋_GBK"/>
          <w:sz w:val="44"/>
          <w:szCs w:val="44"/>
          <w:lang w:eastAsia="zh-CN"/>
        </w:rPr>
      </w:pPr>
    </w:p>
    <w:p>
      <w:pPr>
        <w:pStyle w:val="7"/>
        <w:rPr>
          <w:rFonts w:hint="eastAsia" w:ascii="方正小标宋_GBK" w:hAnsi="方正小标宋_GBK" w:eastAsia="方正小标宋_GBK" w:cs="方正小标宋_GBK"/>
          <w:sz w:val="44"/>
          <w:szCs w:val="44"/>
          <w:lang w:eastAsia="zh-CN"/>
        </w:rPr>
      </w:pPr>
    </w:p>
    <w:p>
      <w:pPr>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rPr>
          <w:rFonts w:hint="eastAsia"/>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门诊入口改造工程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7"/>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5"/>
        <w:pageBreakBefore w:val="0"/>
        <w:widowControl w:val="0"/>
        <w:kinsoku/>
        <w:overflowPunct/>
        <w:topLinePunct w:val="0"/>
        <w:bidi w:val="0"/>
        <w:spacing w:before="0" w:after="0" w:line="560" w:lineRule="exact"/>
        <w:textAlignment w:val="auto"/>
      </w:pPr>
    </w:p>
    <w:p>
      <w:pPr>
        <w:pStyle w:val="6"/>
        <w:pageBreakBefore w:val="0"/>
        <w:widowControl w:val="0"/>
        <w:kinsoku/>
        <w:overflowPunct/>
        <w:topLinePunct w:val="0"/>
        <w:bidi w:val="0"/>
        <w:spacing w:line="560" w:lineRule="exact"/>
        <w:ind w:left="0" w:leftChars="0" w:firstLine="0" w:firstLineChars="0"/>
        <w:textAlignment w:val="auto"/>
      </w:pPr>
    </w:p>
    <w:p>
      <w:pPr>
        <w:pStyle w:val="7"/>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8"/>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8"/>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6B9C109-B9F6-4073-8A71-15DCF8181797}"/>
  </w:font>
  <w:font w:name="Arial">
    <w:panose1 w:val="020B0604020202020204"/>
    <w:charset w:val="01"/>
    <w:family w:val="swiss"/>
    <w:pitch w:val="default"/>
    <w:sig w:usb0="E0002EFF" w:usb1="C000785B" w:usb2="00000009" w:usb3="00000000" w:csb0="400001FF" w:csb1="FFFF0000"/>
    <w:embedRegular r:id="rId2" w:fontKey="{AC43342C-9AD7-435D-805D-A922DA1ADB4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84353EB-0A4D-4DAE-9B2C-ECC70AD32A77}"/>
  </w:font>
  <w:font w:name="Symbol">
    <w:panose1 w:val="05050102010706020507"/>
    <w:charset w:val="02"/>
    <w:family w:val="roman"/>
    <w:pitch w:val="default"/>
    <w:sig w:usb0="00000000" w:usb1="00000000" w:usb2="00000000" w:usb3="00000000" w:csb0="80000000" w:csb1="00000000"/>
    <w:embedRegular r:id="rId4" w:fontKey="{2176E7B5-8F48-4EDB-A02D-484854FF9439}"/>
  </w:font>
  <w:font w:name="Calibri">
    <w:panose1 w:val="020F0502020204030204"/>
    <w:charset w:val="00"/>
    <w:family w:val="swiss"/>
    <w:pitch w:val="default"/>
    <w:sig w:usb0="E4002EFF" w:usb1="C000247B" w:usb2="00000009" w:usb3="00000000" w:csb0="200001FF" w:csb1="00000000"/>
    <w:embedRegular r:id="rId5" w:fontKey="{FA27F4B8-6F6C-41E3-9D15-4854F4161568}"/>
  </w:font>
  <w:font w:name="方正小标宋_GBK">
    <w:panose1 w:val="03000509000000000000"/>
    <w:charset w:val="86"/>
    <w:family w:val="script"/>
    <w:pitch w:val="default"/>
    <w:sig w:usb0="00000001" w:usb1="080E0000" w:usb2="00000000" w:usb3="00000000" w:csb0="00040000" w:csb1="00000000"/>
    <w:embedRegular r:id="rId6" w:fontKey="{FF86AD38-EFAD-4C1C-909F-C4481BC778B4}"/>
  </w:font>
  <w:font w:name="方正仿宋_GBK">
    <w:panose1 w:val="03000509000000000000"/>
    <w:charset w:val="86"/>
    <w:family w:val="script"/>
    <w:pitch w:val="default"/>
    <w:sig w:usb0="00000001" w:usb1="080E0000" w:usb2="00000000" w:usb3="00000000" w:csb0="00040000" w:csb1="00000000"/>
    <w:embedRegular r:id="rId7" w:fontKey="{D7320B57-1FD5-4B2D-BF9E-96E8DD0A22C7}"/>
  </w:font>
  <w:font w:name="方正黑体_GBK">
    <w:panose1 w:val="03000509000000000000"/>
    <w:charset w:val="86"/>
    <w:family w:val="auto"/>
    <w:pitch w:val="default"/>
    <w:sig w:usb0="00000001" w:usb1="080E0000" w:usb2="00000000" w:usb3="00000000" w:csb0="00040000" w:csb1="00000000"/>
    <w:embedRegular r:id="rId8" w:fontKey="{3E9903BD-DDE5-4155-8960-D5079F34E5C2}"/>
  </w:font>
  <w:font w:name="方正楷体_GBK">
    <w:panose1 w:val="03000509000000000000"/>
    <w:charset w:val="86"/>
    <w:family w:val="auto"/>
    <w:pitch w:val="default"/>
    <w:sig w:usb0="00000001" w:usb1="080E0000" w:usb2="00000000" w:usb3="00000000" w:csb0="00040000" w:csb1="00000000"/>
    <w:embedRegular r:id="rId9" w:fontKey="{2CF58688-A969-4E2D-828F-428B6B2557FD}"/>
  </w:font>
  <w:font w:name="仿宋_GB2312">
    <w:panose1 w:val="02010609030101010101"/>
    <w:charset w:val="86"/>
    <w:family w:val="auto"/>
    <w:pitch w:val="default"/>
    <w:sig w:usb0="00000001" w:usb1="080E0000" w:usb2="00000000" w:usb3="00000000" w:csb0="00040000" w:csb1="00000000"/>
    <w:embedRegular r:id="rId10" w:fontKey="{C4BDB7E3-83AC-4A4C-AB11-1637926768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WYxYjhjODgzOGYyZDZlNzVkMmJmZjE1ODg3ZmMifQ=="/>
  </w:docVars>
  <w:rsids>
    <w:rsidRoot w:val="03332EB3"/>
    <w:rsid w:val="00011E80"/>
    <w:rsid w:val="00665268"/>
    <w:rsid w:val="00D0142F"/>
    <w:rsid w:val="00FE5428"/>
    <w:rsid w:val="03332EB3"/>
    <w:rsid w:val="03FF6DF9"/>
    <w:rsid w:val="05945C3A"/>
    <w:rsid w:val="05D15B9D"/>
    <w:rsid w:val="0610233B"/>
    <w:rsid w:val="064062E0"/>
    <w:rsid w:val="06D74AC1"/>
    <w:rsid w:val="07500F14"/>
    <w:rsid w:val="08AE463F"/>
    <w:rsid w:val="08EE34C4"/>
    <w:rsid w:val="0AD60CA4"/>
    <w:rsid w:val="0C2318B1"/>
    <w:rsid w:val="0E7268E2"/>
    <w:rsid w:val="0F2E5FF4"/>
    <w:rsid w:val="0FE34B24"/>
    <w:rsid w:val="1091497C"/>
    <w:rsid w:val="11993735"/>
    <w:rsid w:val="13ED0243"/>
    <w:rsid w:val="1450409E"/>
    <w:rsid w:val="1545661B"/>
    <w:rsid w:val="16D6318F"/>
    <w:rsid w:val="18540606"/>
    <w:rsid w:val="18577EAB"/>
    <w:rsid w:val="18C13709"/>
    <w:rsid w:val="18CE005B"/>
    <w:rsid w:val="191F5BC5"/>
    <w:rsid w:val="197F1AF0"/>
    <w:rsid w:val="1B7A0209"/>
    <w:rsid w:val="1B9F4A50"/>
    <w:rsid w:val="1C4B1BED"/>
    <w:rsid w:val="1CBA09E0"/>
    <w:rsid w:val="1CBB4424"/>
    <w:rsid w:val="1EE06A35"/>
    <w:rsid w:val="1EE54A1C"/>
    <w:rsid w:val="1F537BE3"/>
    <w:rsid w:val="207646E6"/>
    <w:rsid w:val="21257BAF"/>
    <w:rsid w:val="21960612"/>
    <w:rsid w:val="22626F9A"/>
    <w:rsid w:val="256C742F"/>
    <w:rsid w:val="279C4C63"/>
    <w:rsid w:val="27CA6F34"/>
    <w:rsid w:val="27E37A44"/>
    <w:rsid w:val="27E87326"/>
    <w:rsid w:val="28C40FEC"/>
    <w:rsid w:val="29792067"/>
    <w:rsid w:val="297E4E1A"/>
    <w:rsid w:val="298224D3"/>
    <w:rsid w:val="298A1DCB"/>
    <w:rsid w:val="299C661E"/>
    <w:rsid w:val="29DA0EE3"/>
    <w:rsid w:val="2A207AB5"/>
    <w:rsid w:val="2CD0252A"/>
    <w:rsid w:val="2E162CCE"/>
    <w:rsid w:val="2E58772F"/>
    <w:rsid w:val="30EA240B"/>
    <w:rsid w:val="31390FE4"/>
    <w:rsid w:val="320E32D0"/>
    <w:rsid w:val="34096C85"/>
    <w:rsid w:val="34677F57"/>
    <w:rsid w:val="35354A9D"/>
    <w:rsid w:val="36303843"/>
    <w:rsid w:val="36E84CE9"/>
    <w:rsid w:val="39D3282F"/>
    <w:rsid w:val="3AD35451"/>
    <w:rsid w:val="3C191852"/>
    <w:rsid w:val="3C3A3BC9"/>
    <w:rsid w:val="3CE237B8"/>
    <w:rsid w:val="3DA87B2D"/>
    <w:rsid w:val="3F616DF0"/>
    <w:rsid w:val="40BF76D7"/>
    <w:rsid w:val="41CD365F"/>
    <w:rsid w:val="42860788"/>
    <w:rsid w:val="42B350D5"/>
    <w:rsid w:val="43B94CFB"/>
    <w:rsid w:val="43F4232E"/>
    <w:rsid w:val="45454C75"/>
    <w:rsid w:val="484E1E1A"/>
    <w:rsid w:val="49E90EF8"/>
    <w:rsid w:val="4A775D8E"/>
    <w:rsid w:val="4B8A77D8"/>
    <w:rsid w:val="4BA4739C"/>
    <w:rsid w:val="4BCE66ED"/>
    <w:rsid w:val="4C0040D9"/>
    <w:rsid w:val="4D382B66"/>
    <w:rsid w:val="4D5F6288"/>
    <w:rsid w:val="4DD41075"/>
    <w:rsid w:val="4F5E0F7B"/>
    <w:rsid w:val="4FDC1DE0"/>
    <w:rsid w:val="501E7837"/>
    <w:rsid w:val="51980196"/>
    <w:rsid w:val="52D73128"/>
    <w:rsid w:val="552A1F58"/>
    <w:rsid w:val="56252678"/>
    <w:rsid w:val="56AA29EF"/>
    <w:rsid w:val="58692C7C"/>
    <w:rsid w:val="588F19E9"/>
    <w:rsid w:val="58B76826"/>
    <w:rsid w:val="5A3C02BD"/>
    <w:rsid w:val="5AC14CC9"/>
    <w:rsid w:val="5B5922D0"/>
    <w:rsid w:val="5BFC0F33"/>
    <w:rsid w:val="5CCE423B"/>
    <w:rsid w:val="5EE01F7F"/>
    <w:rsid w:val="5F4F24CB"/>
    <w:rsid w:val="60012BC1"/>
    <w:rsid w:val="61924E8A"/>
    <w:rsid w:val="63124CDC"/>
    <w:rsid w:val="631D7976"/>
    <w:rsid w:val="64456F89"/>
    <w:rsid w:val="649A666F"/>
    <w:rsid w:val="652C3B8A"/>
    <w:rsid w:val="657F3B1C"/>
    <w:rsid w:val="660F2D0D"/>
    <w:rsid w:val="66B568B9"/>
    <w:rsid w:val="68924A06"/>
    <w:rsid w:val="68CA264C"/>
    <w:rsid w:val="6A0A06FD"/>
    <w:rsid w:val="6AAD39E3"/>
    <w:rsid w:val="6B953E2D"/>
    <w:rsid w:val="6C7C2AE3"/>
    <w:rsid w:val="6D1E1C67"/>
    <w:rsid w:val="6DF65370"/>
    <w:rsid w:val="6F330095"/>
    <w:rsid w:val="6F34510F"/>
    <w:rsid w:val="7004069D"/>
    <w:rsid w:val="7016107E"/>
    <w:rsid w:val="70D65141"/>
    <w:rsid w:val="7157226A"/>
    <w:rsid w:val="71B1340F"/>
    <w:rsid w:val="71E65719"/>
    <w:rsid w:val="724E11C4"/>
    <w:rsid w:val="72BF3F35"/>
    <w:rsid w:val="74CC55F1"/>
    <w:rsid w:val="758E2041"/>
    <w:rsid w:val="75ED18FB"/>
    <w:rsid w:val="76E06DC0"/>
    <w:rsid w:val="78076B8B"/>
    <w:rsid w:val="78AE3721"/>
    <w:rsid w:val="78BF668E"/>
    <w:rsid w:val="79C14725"/>
    <w:rsid w:val="7A784C94"/>
    <w:rsid w:val="7B5743F5"/>
    <w:rsid w:val="7BAA4F23"/>
    <w:rsid w:val="7BDD5DCA"/>
    <w:rsid w:val="7D8A4D92"/>
    <w:rsid w:val="7E7B3435"/>
    <w:rsid w:val="7EB069CB"/>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next w:val="1"/>
    <w:unhideWhenUsed/>
    <w:qFormat/>
    <w:uiPriority w:val="99"/>
    <w:pPr>
      <w:spacing w:after="120"/>
    </w:pPr>
  </w:style>
  <w:style w:type="paragraph" w:styleId="9">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10">
    <w:name w:val="footer"/>
    <w:basedOn w:val="1"/>
    <w:link w:val="19"/>
    <w:qFormat/>
    <w:uiPriority w:val="0"/>
    <w:pPr>
      <w:tabs>
        <w:tab w:val="center" w:pos="4153"/>
        <w:tab w:val="right" w:pos="8306"/>
      </w:tabs>
      <w:snapToGrid w:val="0"/>
      <w:jc w:val="left"/>
    </w:pPr>
    <w:rPr>
      <w:sz w:val="18"/>
      <w:szCs w:val="18"/>
    </w:rPr>
  </w:style>
  <w:style w:type="paragraph" w:styleId="11">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2">
    <w:name w:val="Title"/>
    <w:basedOn w:val="8"/>
    <w:next w:val="1"/>
    <w:qFormat/>
    <w:uiPriority w:val="0"/>
    <w:pPr>
      <w:spacing w:line="560" w:lineRule="exact"/>
      <w:jc w:val="center"/>
    </w:pPr>
    <w:rPr>
      <w:rFonts w:ascii="方正小标宋_GBK" w:eastAsia="方正小标宋_GBK"/>
      <w:color w:val="000000"/>
      <w:sz w:val="44"/>
      <w:szCs w:val="4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1"/>
    <w:qFormat/>
    <w:uiPriority w:val="0"/>
    <w:rPr>
      <w:kern w:val="2"/>
      <w:sz w:val="18"/>
      <w:szCs w:val="18"/>
    </w:rPr>
  </w:style>
  <w:style w:type="character" w:customStyle="1" w:styleId="19">
    <w:name w:val="页脚 Char"/>
    <w:basedOn w:val="15"/>
    <w:link w:val="10"/>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12</Pages>
  <Words>3847</Words>
  <Characters>3944</Characters>
  <Lines>17</Lines>
  <Paragraphs>4</Paragraphs>
  <TotalTime>3</TotalTime>
  <ScaleCrop>false</ScaleCrop>
  <LinksUpToDate>false</LinksUpToDate>
  <CharactersWithSpaces>4556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小丫头ジ</cp:lastModifiedBy>
  <cp:lastPrinted>2023-04-03T02:54:00Z</cp:lastPrinted>
  <dcterms:modified xsi:type="dcterms:W3CDTF">2023-06-02T00:42:46Z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0_embed</vt:lpwstr>
  </property>
  <property fmtid="{D5CDD505-2E9C-101B-9397-08002B2CF9AE}" pid="4" name="ICV">
    <vt:lpwstr>A853737B296F4786B8D7E62C77F79785</vt:lpwstr>
  </property>
</Properties>
</file>